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5" w:rsidRDefault="004E3F20" w:rsidP="004E3F20">
      <w:pPr>
        <w:spacing w:line="240" w:lineRule="auto"/>
        <w:ind w:firstLine="182"/>
        <w:jc w:val="center"/>
        <w:rPr>
          <w:rStyle w:val="font161"/>
          <w:b/>
          <w:sz w:val="32"/>
          <w:szCs w:val="32"/>
        </w:rPr>
      </w:pPr>
      <w:r w:rsidRPr="00825DB9">
        <w:rPr>
          <w:rStyle w:val="font161"/>
          <w:b/>
          <w:sz w:val="32"/>
          <w:szCs w:val="32"/>
        </w:rPr>
        <w:t>Методические рекомендации</w:t>
      </w:r>
    </w:p>
    <w:p w:rsidR="003F1305" w:rsidRDefault="007E0C94" w:rsidP="004E3F20">
      <w:pPr>
        <w:spacing w:line="240" w:lineRule="auto"/>
        <w:ind w:firstLine="182"/>
        <w:jc w:val="center"/>
        <w:rPr>
          <w:rStyle w:val="font161"/>
          <w:b/>
          <w:sz w:val="28"/>
          <w:szCs w:val="28"/>
        </w:rPr>
      </w:pPr>
      <w:r w:rsidRPr="00825DB9">
        <w:rPr>
          <w:rStyle w:val="font161"/>
          <w:b/>
          <w:sz w:val="28"/>
          <w:szCs w:val="28"/>
        </w:rPr>
        <w:t>Т</w:t>
      </w:r>
      <w:r w:rsidR="003F1305" w:rsidRPr="00825DB9">
        <w:rPr>
          <w:rStyle w:val="font161"/>
          <w:b/>
          <w:sz w:val="28"/>
          <w:szCs w:val="28"/>
        </w:rPr>
        <w:t>ренера</w:t>
      </w:r>
      <w:r>
        <w:rPr>
          <w:rStyle w:val="font161"/>
          <w:b/>
          <w:sz w:val="28"/>
          <w:szCs w:val="28"/>
        </w:rPr>
        <w:t xml:space="preserve"> Попова Андрея Ивановича</w:t>
      </w:r>
      <w:bookmarkStart w:id="0" w:name="_GoBack"/>
      <w:bookmarkEnd w:id="0"/>
      <w:r w:rsidR="003F1305">
        <w:rPr>
          <w:rStyle w:val="font161"/>
          <w:b/>
          <w:sz w:val="28"/>
          <w:szCs w:val="28"/>
        </w:rPr>
        <w:t xml:space="preserve"> на тему:</w:t>
      </w:r>
    </w:p>
    <w:p w:rsidR="004E3F20" w:rsidRPr="00825DB9" w:rsidRDefault="003F1305" w:rsidP="004E3F20">
      <w:pPr>
        <w:spacing w:line="240" w:lineRule="auto"/>
        <w:ind w:firstLine="182"/>
        <w:jc w:val="center"/>
        <w:rPr>
          <w:rStyle w:val="font161"/>
          <w:b/>
          <w:sz w:val="32"/>
          <w:szCs w:val="32"/>
        </w:rPr>
      </w:pPr>
      <w:r>
        <w:rPr>
          <w:rStyle w:val="font161"/>
          <w:b/>
          <w:sz w:val="28"/>
          <w:szCs w:val="28"/>
        </w:rPr>
        <w:t>«Техника работы с мячом».</w:t>
      </w:r>
    </w:p>
    <w:p w:rsidR="004E3F20" w:rsidRPr="003F1305" w:rsidRDefault="003F1305" w:rsidP="003F1305">
      <w:pPr>
        <w:spacing w:line="240" w:lineRule="auto"/>
        <w:ind w:left="360"/>
        <w:jc w:val="both"/>
        <w:rPr>
          <w:rStyle w:val="font161"/>
          <w:b/>
          <w:sz w:val="28"/>
          <w:szCs w:val="28"/>
        </w:rPr>
      </w:pPr>
      <w:r w:rsidRPr="003F1305">
        <w:rPr>
          <w:rStyle w:val="font161"/>
          <w:b/>
          <w:sz w:val="28"/>
          <w:szCs w:val="28"/>
        </w:rPr>
        <w:t>1)</w:t>
      </w:r>
      <w:r>
        <w:rPr>
          <w:rStyle w:val="font161"/>
          <w:b/>
          <w:sz w:val="28"/>
          <w:szCs w:val="28"/>
        </w:rPr>
        <w:t xml:space="preserve"> </w:t>
      </w:r>
      <w:r w:rsidR="004E3F20" w:rsidRPr="003F1305">
        <w:rPr>
          <w:rStyle w:val="font161"/>
          <w:b/>
          <w:sz w:val="28"/>
          <w:szCs w:val="28"/>
        </w:rPr>
        <w:t>обучение техническо</w:t>
      </w:r>
      <w:r w:rsidRPr="003F1305">
        <w:rPr>
          <w:rStyle w:val="font161"/>
          <w:b/>
          <w:sz w:val="28"/>
          <w:szCs w:val="28"/>
        </w:rPr>
        <w:t>му</w:t>
      </w:r>
      <w:r w:rsidR="004E3F20" w:rsidRPr="003F1305">
        <w:rPr>
          <w:rStyle w:val="font161"/>
          <w:b/>
          <w:sz w:val="28"/>
          <w:szCs w:val="28"/>
        </w:rPr>
        <w:t xml:space="preserve"> элемент</w:t>
      </w:r>
      <w:r w:rsidRPr="003F1305">
        <w:rPr>
          <w:rStyle w:val="font161"/>
          <w:b/>
          <w:sz w:val="28"/>
          <w:szCs w:val="28"/>
        </w:rPr>
        <w:t>у</w:t>
      </w:r>
      <w:r w:rsidR="004E3F20" w:rsidRPr="003F1305">
        <w:rPr>
          <w:rStyle w:val="font161"/>
          <w:b/>
          <w:sz w:val="28"/>
          <w:szCs w:val="28"/>
        </w:rPr>
        <w:t xml:space="preserve"> «приема и передачи внутренней части стопы» для  юного футболиста</w:t>
      </w:r>
      <w:r w:rsidRPr="003F1305">
        <w:rPr>
          <w:rStyle w:val="font161"/>
          <w:b/>
          <w:sz w:val="28"/>
          <w:szCs w:val="28"/>
        </w:rPr>
        <w:t>.</w:t>
      </w:r>
    </w:p>
    <w:p w:rsidR="004E3F20" w:rsidRPr="00D5560D" w:rsidRDefault="004E3F20" w:rsidP="004E3F20">
      <w:pPr>
        <w:pStyle w:val="a3"/>
        <w:spacing w:line="360" w:lineRule="auto"/>
        <w:ind w:firstLine="709"/>
        <w:jc w:val="both"/>
      </w:pPr>
      <w:r>
        <w:rPr>
          <w:rStyle w:val="font161"/>
          <w:sz w:val="28"/>
          <w:szCs w:val="28"/>
        </w:rPr>
        <w:t xml:space="preserve">  </w:t>
      </w:r>
      <w:r w:rsidRPr="00D5560D">
        <w:rPr>
          <w:rStyle w:val="font161"/>
          <w:sz w:val="28"/>
          <w:szCs w:val="28"/>
        </w:rPr>
        <w:t>Обучение техническим приемам проводится в следующей последователь</w:t>
      </w:r>
      <w:r w:rsidRPr="00D5560D">
        <w:rPr>
          <w:rStyle w:val="font161"/>
          <w:sz w:val="28"/>
          <w:szCs w:val="28"/>
        </w:rPr>
        <w:softHyphen/>
        <w:t>ности: общее ознакомление с приемом; разучивание приема в упрощен</w:t>
      </w:r>
      <w:r w:rsidRPr="00D5560D">
        <w:rPr>
          <w:rStyle w:val="font161"/>
          <w:sz w:val="28"/>
          <w:szCs w:val="28"/>
        </w:rPr>
        <w:softHyphen/>
        <w:t xml:space="preserve">ных условиях; разучивание приема в усложненной обстановке; закрепление </w:t>
      </w:r>
      <w:r w:rsidRPr="00D5560D">
        <w:rPr>
          <w:rStyle w:val="font161"/>
          <w:spacing w:val="-8"/>
          <w:sz w:val="28"/>
          <w:szCs w:val="28"/>
        </w:rPr>
        <w:t>приема.</w:t>
      </w:r>
    </w:p>
    <w:p w:rsidR="004E3F20" w:rsidRPr="00D5560D" w:rsidRDefault="004E3F20" w:rsidP="004E3F20">
      <w:pPr>
        <w:pStyle w:val="a3"/>
        <w:spacing w:line="360" w:lineRule="auto"/>
        <w:ind w:firstLine="709"/>
        <w:jc w:val="both"/>
      </w:pPr>
      <w:r w:rsidRPr="00D5560D">
        <w:rPr>
          <w:rStyle w:val="font161"/>
          <w:sz w:val="28"/>
          <w:szCs w:val="28"/>
        </w:rPr>
        <w:t>Ознакомление с техническими приемами может проходить с помощью самых разнообразных методов. Однако ведущими среди них являются объяс</w:t>
      </w:r>
      <w:r w:rsidRPr="00D5560D">
        <w:rPr>
          <w:rStyle w:val="font161"/>
          <w:sz w:val="28"/>
          <w:szCs w:val="28"/>
        </w:rPr>
        <w:softHyphen/>
        <w:t xml:space="preserve">нение и показ. С </w:t>
      </w:r>
      <w:r>
        <w:rPr>
          <w:rStyle w:val="font161"/>
          <w:sz w:val="28"/>
          <w:szCs w:val="28"/>
        </w:rPr>
        <w:t xml:space="preserve">помощью объяснения тренер </w:t>
      </w:r>
      <w:r w:rsidRPr="00D5560D">
        <w:rPr>
          <w:rStyle w:val="font161"/>
          <w:sz w:val="28"/>
          <w:szCs w:val="28"/>
        </w:rPr>
        <w:t xml:space="preserve"> добивается создания у юных футболистов правильного представления о структуре изучаемого приема, сосредоточивая при этом их внимание лишь на основном и опуская все тонкости и дета</w:t>
      </w:r>
      <w:r>
        <w:rPr>
          <w:rStyle w:val="font161"/>
          <w:sz w:val="28"/>
          <w:szCs w:val="28"/>
        </w:rPr>
        <w:t>ли данного движения. П</w:t>
      </w:r>
      <w:r w:rsidRPr="00D5560D">
        <w:rPr>
          <w:rStyle w:val="font161"/>
          <w:sz w:val="28"/>
          <w:szCs w:val="28"/>
        </w:rPr>
        <w:t xml:space="preserve">ри ознакомлении </w:t>
      </w:r>
      <w:proofErr w:type="gramStart"/>
      <w:r w:rsidRPr="00D5560D">
        <w:rPr>
          <w:rStyle w:val="font161"/>
          <w:sz w:val="28"/>
          <w:szCs w:val="28"/>
        </w:rPr>
        <w:t>занимающихся</w:t>
      </w:r>
      <w:proofErr w:type="gramEnd"/>
      <w:r w:rsidRPr="00D5560D">
        <w:rPr>
          <w:rStyle w:val="font161"/>
          <w:sz w:val="28"/>
          <w:szCs w:val="28"/>
        </w:rPr>
        <w:t xml:space="preserve"> с ударом внутренней стороной стопы основное внимание сосредоточивается на главном (то есть положение стопы бьющей ноги, которая сильно разворачивается носком наружу). Чтобы усилить эффектив</w:t>
      </w:r>
      <w:r w:rsidRPr="00D5560D">
        <w:rPr>
          <w:rStyle w:val="font161"/>
          <w:sz w:val="28"/>
          <w:szCs w:val="28"/>
        </w:rPr>
        <w:softHyphen/>
        <w:t>ность объяснения, рекомендуется применять образность сравнений.</w:t>
      </w:r>
    </w:p>
    <w:p w:rsidR="004E3F20" w:rsidRPr="00D5560D" w:rsidRDefault="004E3F20" w:rsidP="004E3F20">
      <w:pPr>
        <w:pStyle w:val="a3"/>
        <w:spacing w:line="360" w:lineRule="auto"/>
        <w:ind w:firstLine="709"/>
        <w:jc w:val="both"/>
      </w:pPr>
      <w:r w:rsidRPr="00D5560D">
        <w:rPr>
          <w:rStyle w:val="font161"/>
          <w:sz w:val="28"/>
          <w:szCs w:val="28"/>
        </w:rPr>
        <w:t>Порядок объяснения может б</w:t>
      </w:r>
      <w:r>
        <w:rPr>
          <w:rStyle w:val="font161"/>
          <w:sz w:val="28"/>
          <w:szCs w:val="28"/>
        </w:rPr>
        <w:t xml:space="preserve">ыть таким: сначала  тренер </w:t>
      </w:r>
      <w:r w:rsidRPr="00D5560D">
        <w:rPr>
          <w:rStyle w:val="font161"/>
          <w:sz w:val="28"/>
          <w:szCs w:val="28"/>
        </w:rPr>
        <w:t xml:space="preserve"> показы</w:t>
      </w:r>
      <w:r w:rsidRPr="00D5560D">
        <w:rPr>
          <w:rStyle w:val="font161"/>
          <w:sz w:val="28"/>
          <w:szCs w:val="28"/>
        </w:rPr>
        <w:softHyphen/>
        <w:t>вает прием, затем акцентирует внимание на его сущности и в заключение раскрывает его тактические возможности.</w:t>
      </w:r>
    </w:p>
    <w:p w:rsidR="004E3F20" w:rsidRPr="00D5560D" w:rsidRDefault="004E3F20" w:rsidP="004E3F20">
      <w:pPr>
        <w:pStyle w:val="a3"/>
        <w:spacing w:line="360" w:lineRule="auto"/>
        <w:ind w:firstLine="709"/>
        <w:jc w:val="both"/>
      </w:pPr>
      <w:r w:rsidRPr="00D5560D">
        <w:rPr>
          <w:rStyle w:val="font161"/>
          <w:sz w:val="28"/>
          <w:szCs w:val="28"/>
        </w:rPr>
        <w:t xml:space="preserve">Разучивание технических приемов осуществляется с помощью целостного и расчлененного методов. Целостный метод будет ведущим при разучивании большинства приемов. </w:t>
      </w:r>
    </w:p>
    <w:p w:rsidR="004E3F20" w:rsidRDefault="004E3F20" w:rsidP="004E3F20">
      <w:pPr>
        <w:pStyle w:val="a3"/>
        <w:spacing w:line="360" w:lineRule="auto"/>
        <w:ind w:firstLine="709"/>
        <w:jc w:val="both"/>
        <w:rPr>
          <w:rStyle w:val="font161"/>
          <w:sz w:val="28"/>
          <w:szCs w:val="28"/>
        </w:rPr>
      </w:pPr>
      <w:r w:rsidRPr="00D5560D">
        <w:rPr>
          <w:rStyle w:val="font161"/>
          <w:sz w:val="28"/>
          <w:szCs w:val="28"/>
        </w:rPr>
        <w:t>К применению расчлененног</w:t>
      </w:r>
      <w:r>
        <w:rPr>
          <w:rStyle w:val="font161"/>
          <w:sz w:val="28"/>
          <w:szCs w:val="28"/>
        </w:rPr>
        <w:t xml:space="preserve">о метода необходимо прибегать </w:t>
      </w:r>
      <w:r w:rsidRPr="00D5560D">
        <w:rPr>
          <w:rStyle w:val="font161"/>
          <w:sz w:val="28"/>
          <w:szCs w:val="28"/>
        </w:rPr>
        <w:t>в тех слу</w:t>
      </w:r>
      <w:r w:rsidRPr="00D5560D">
        <w:rPr>
          <w:rStyle w:val="font161"/>
          <w:sz w:val="28"/>
          <w:szCs w:val="28"/>
        </w:rPr>
        <w:softHyphen/>
        <w:t xml:space="preserve">чаях, когда занимающиеся, изучая прием в целостном виде, допускают грубые ошибки. В этом случае следует правильно вычленить искажаемый элемент движения и упражняться над его правильным исполнением. </w:t>
      </w:r>
    </w:p>
    <w:p w:rsidR="004E3F20" w:rsidRPr="00D5560D" w:rsidRDefault="004E3F20" w:rsidP="004E3F20">
      <w:pPr>
        <w:pStyle w:val="a3"/>
        <w:spacing w:line="360" w:lineRule="auto"/>
        <w:ind w:firstLine="709"/>
        <w:jc w:val="both"/>
      </w:pPr>
      <w:r w:rsidRPr="00D5560D">
        <w:rPr>
          <w:rStyle w:val="font161"/>
          <w:sz w:val="28"/>
          <w:szCs w:val="28"/>
        </w:rPr>
        <w:t>Усложнение выполнения технических приемов осуществляется в следую</w:t>
      </w:r>
      <w:r w:rsidRPr="00D5560D">
        <w:rPr>
          <w:rStyle w:val="font161"/>
          <w:sz w:val="28"/>
          <w:szCs w:val="28"/>
        </w:rPr>
        <w:softHyphen/>
        <w:t>щей последовательности: на месте, в движении при пассивном, а затем активном сопротивлении соперника, в подвижных играх, игровых упражне</w:t>
      </w:r>
      <w:r w:rsidRPr="00D5560D">
        <w:rPr>
          <w:rStyle w:val="font161"/>
          <w:sz w:val="28"/>
          <w:szCs w:val="28"/>
        </w:rPr>
        <w:softHyphen/>
        <w:t xml:space="preserve">ниях, учебных </w:t>
      </w:r>
      <w:r w:rsidRPr="00D5560D">
        <w:rPr>
          <w:rStyle w:val="font161"/>
          <w:sz w:val="28"/>
          <w:szCs w:val="28"/>
        </w:rPr>
        <w:lastRenderedPageBreak/>
        <w:t xml:space="preserve">играх. </w:t>
      </w:r>
      <w:proofErr w:type="gramStart"/>
      <w:r w:rsidRPr="00D5560D">
        <w:rPr>
          <w:rStyle w:val="font161"/>
          <w:sz w:val="28"/>
          <w:szCs w:val="28"/>
        </w:rPr>
        <w:t>При этом выполнение приемов на месте не следует затягивать во времени, так как это в основном подчинено одной цели - созданию у занимающихся первичного представления о структуре движения.</w:t>
      </w:r>
      <w:proofErr w:type="gramEnd"/>
      <w:r w:rsidRPr="00D5560D">
        <w:rPr>
          <w:rStyle w:val="font161"/>
          <w:sz w:val="28"/>
          <w:szCs w:val="28"/>
        </w:rPr>
        <w:t xml:space="preserve"> После апробирования приема на месте необходимо сразу же перейти к выполнению его в движении. </w:t>
      </w:r>
    </w:p>
    <w:p w:rsidR="004E3F20" w:rsidRDefault="004E3F20" w:rsidP="004E3F20">
      <w:pPr>
        <w:pStyle w:val="a3"/>
        <w:spacing w:line="360" w:lineRule="auto"/>
        <w:ind w:firstLine="709"/>
        <w:jc w:val="both"/>
        <w:rPr>
          <w:rStyle w:val="font151"/>
          <w:spacing w:val="11"/>
          <w:sz w:val="28"/>
          <w:szCs w:val="28"/>
        </w:rPr>
      </w:pPr>
      <w:r w:rsidRPr="00D5560D">
        <w:rPr>
          <w:rStyle w:val="font151"/>
          <w:spacing w:val="8"/>
          <w:sz w:val="28"/>
          <w:szCs w:val="28"/>
        </w:rPr>
        <w:t>Закрепление технических приемов осуществляется с помощью многократ</w:t>
      </w:r>
      <w:r w:rsidRPr="00D5560D">
        <w:rPr>
          <w:rStyle w:val="font151"/>
          <w:spacing w:val="8"/>
          <w:sz w:val="28"/>
          <w:szCs w:val="28"/>
        </w:rPr>
        <w:softHyphen/>
      </w:r>
      <w:r w:rsidRPr="00D5560D">
        <w:rPr>
          <w:rStyle w:val="font151"/>
          <w:spacing w:val="14"/>
          <w:sz w:val="28"/>
          <w:szCs w:val="28"/>
        </w:rPr>
        <w:t xml:space="preserve">ного выполнения упражнений в подвижных играх, игровых упражнениях, </w:t>
      </w:r>
      <w:r w:rsidRPr="00D5560D">
        <w:rPr>
          <w:rStyle w:val="font151"/>
          <w:spacing w:val="19"/>
          <w:sz w:val="28"/>
          <w:szCs w:val="28"/>
        </w:rPr>
        <w:t xml:space="preserve">максимально приближенных к игре, в учебных и календарных играх, в </w:t>
      </w:r>
      <w:r w:rsidRPr="00D5560D">
        <w:rPr>
          <w:rStyle w:val="font151"/>
          <w:spacing w:val="11"/>
          <w:sz w:val="28"/>
          <w:szCs w:val="28"/>
        </w:rPr>
        <w:t>которых каждый участн</w:t>
      </w:r>
      <w:r w:rsidR="003F1305">
        <w:rPr>
          <w:rStyle w:val="font151"/>
          <w:spacing w:val="11"/>
          <w:sz w:val="28"/>
          <w:szCs w:val="28"/>
        </w:rPr>
        <w:t>ик получает конкретные задания.</w:t>
      </w:r>
    </w:p>
    <w:p w:rsidR="003F1305" w:rsidRDefault="003F1305" w:rsidP="004E3F20">
      <w:pPr>
        <w:pStyle w:val="a3"/>
        <w:spacing w:line="360" w:lineRule="auto"/>
        <w:ind w:firstLine="709"/>
        <w:jc w:val="both"/>
        <w:rPr>
          <w:rStyle w:val="font151"/>
          <w:spacing w:val="11"/>
          <w:sz w:val="28"/>
          <w:szCs w:val="28"/>
        </w:rPr>
      </w:pPr>
    </w:p>
    <w:p w:rsidR="003F1305" w:rsidRPr="003F1305" w:rsidRDefault="003F1305" w:rsidP="003F1305">
      <w:pPr>
        <w:pStyle w:val="a3"/>
        <w:spacing w:line="360" w:lineRule="auto"/>
        <w:ind w:left="542"/>
        <w:jc w:val="both"/>
        <w:rPr>
          <w:sz w:val="28"/>
          <w:szCs w:val="28"/>
        </w:rPr>
      </w:pPr>
      <w:r>
        <w:rPr>
          <w:rStyle w:val="font161"/>
          <w:b/>
          <w:sz w:val="28"/>
          <w:szCs w:val="28"/>
        </w:rPr>
        <w:t xml:space="preserve">2) </w:t>
      </w:r>
      <w:r w:rsidRPr="003F1305">
        <w:rPr>
          <w:rStyle w:val="font161"/>
          <w:b/>
          <w:sz w:val="28"/>
          <w:szCs w:val="28"/>
        </w:rPr>
        <w:t>обучение техническому элементу «</w:t>
      </w:r>
      <w:r w:rsidRPr="003F1305">
        <w:rPr>
          <w:rFonts w:ascii="Times New Roman" w:hAnsi="Times New Roman"/>
          <w:b/>
          <w:sz w:val="28"/>
          <w:szCs w:val="28"/>
        </w:rPr>
        <w:t>ведение мяча</w:t>
      </w:r>
      <w:r w:rsidRPr="003F1305">
        <w:rPr>
          <w:rStyle w:val="font161"/>
          <w:b/>
          <w:sz w:val="28"/>
          <w:szCs w:val="28"/>
        </w:rPr>
        <w:t>» для  юного футболиста.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 xml:space="preserve">Игрокам следует показать, что ведение мяча требует использования всех частей стопы – внутренней, наружной, подъема, пятки, носка, - а затем поставить их в ситуации, в которых им разрешается экспериментировать. Не бойтесь обманных финтов в юном возрасте. Игроков нужно включать в </w:t>
      </w:r>
      <w:proofErr w:type="spellStart"/>
      <w:r w:rsidRPr="00E854A9">
        <w:rPr>
          <w:sz w:val="28"/>
          <w:szCs w:val="28"/>
        </w:rPr>
        <w:t>дриблинговые</w:t>
      </w:r>
      <w:proofErr w:type="spellEnd"/>
      <w:r w:rsidRPr="00E854A9">
        <w:rPr>
          <w:sz w:val="28"/>
          <w:szCs w:val="28"/>
        </w:rPr>
        <w:t xml:space="preserve"> упражнения, которые вынуждают их менять скорость, направление, а при ударе по мячу сохранять равновесие.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1</w:t>
      </w:r>
      <w:r w:rsidRPr="00E854A9">
        <w:rPr>
          <w:sz w:val="28"/>
          <w:szCs w:val="28"/>
        </w:rPr>
        <w:t>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54A9">
        <w:rPr>
          <w:sz w:val="28"/>
          <w:szCs w:val="28"/>
        </w:rPr>
        <w:t xml:space="preserve">У каждого должен быть свой мяч. Площадка ограничена стойками или кеглями. Игра ведется внутри площадки сразу всеми игроками. Сначала они двигаются по площадке, ведя мяч как им нравиться. </w:t>
      </w:r>
      <w:proofErr w:type="gramStart"/>
      <w:r w:rsidRPr="00E854A9">
        <w:rPr>
          <w:sz w:val="28"/>
          <w:szCs w:val="28"/>
        </w:rPr>
        <w:t>По команде тренера игрок должен остановить мяч той частью тела, которую тренер выкрикивает (например:</w:t>
      </w:r>
      <w:proofErr w:type="gramEnd"/>
      <w:r w:rsidRPr="00E854A9">
        <w:rPr>
          <w:sz w:val="28"/>
          <w:szCs w:val="28"/>
        </w:rPr>
        <w:t xml:space="preserve"> - Колено! Подошва! Нос! </w:t>
      </w:r>
      <w:proofErr w:type="gramStart"/>
      <w:r w:rsidRPr="00E854A9">
        <w:rPr>
          <w:sz w:val="28"/>
          <w:szCs w:val="28"/>
        </w:rPr>
        <w:t>Локоть!).</w:t>
      </w:r>
      <w:proofErr w:type="gramEnd"/>
      <w:r w:rsidRPr="00E854A9">
        <w:rPr>
          <w:sz w:val="28"/>
          <w:szCs w:val="28"/>
        </w:rPr>
        <w:t xml:space="preserve"> Пусть они на нем посидят, покружатся или побегают вокруг него. Чем бестолковее, тем лучше!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2</w:t>
      </w:r>
      <w:r w:rsidRPr="00E854A9">
        <w:rPr>
          <w:sz w:val="28"/>
          <w:szCs w:val="28"/>
          <w:u w:val="single"/>
        </w:rPr>
        <w:t>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54A9">
        <w:rPr>
          <w:sz w:val="28"/>
          <w:szCs w:val="28"/>
        </w:rPr>
        <w:t>ТОП - ТАНЕЦ. ПО команде тренера (</w:t>
      </w:r>
      <w:r>
        <w:rPr>
          <w:sz w:val="28"/>
          <w:szCs w:val="28"/>
        </w:rPr>
        <w:t>свисток</w:t>
      </w:r>
      <w:r w:rsidRPr="00E854A9">
        <w:rPr>
          <w:sz w:val="28"/>
          <w:szCs w:val="28"/>
        </w:rPr>
        <w:t xml:space="preserve">) игроки чередуют касание мяча подошвой обеих ног попеременно. Когда они уловили ритм, следует приказ сделать поворот на 180º, удерживая ногу на мяче. 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3</w:t>
      </w:r>
      <w:r w:rsidRPr="00E854A9">
        <w:rPr>
          <w:sz w:val="28"/>
          <w:szCs w:val="28"/>
          <w:u w:val="single"/>
        </w:rPr>
        <w:t>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54A9">
        <w:rPr>
          <w:sz w:val="28"/>
          <w:szCs w:val="28"/>
        </w:rPr>
        <w:t xml:space="preserve">БЕГ ЗМЕЙКОЙ. Игроки ведут мяч, следуя за направляющим игроком, стараясь идти точно по следу. Меняйте ведущего игрока (все игроки должны быть с мячами). </w:t>
      </w:r>
    </w:p>
    <w:p w:rsidR="003F1305" w:rsidRDefault="003F1305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br w:type="page"/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lastRenderedPageBreak/>
        <w:t>Упражнение 4.</w:t>
      </w:r>
    </w:p>
    <w:p w:rsidR="003F1305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54A9">
        <w:rPr>
          <w:sz w:val="28"/>
          <w:szCs w:val="28"/>
        </w:rPr>
        <w:t>ВЕДЕНИЕ МЯЧА С УСКОРЕНИЕМ. Медленное ведение мяча 10 метров. Спринт – 10 метров с ведением мяча. Принять мяч на подъем и ударить, чтобы он взлетел как модно выше. Повтор 5 раз.</w:t>
      </w:r>
    </w:p>
    <w:p w:rsidR="003F1305" w:rsidRPr="006E0D6E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Pr="00E854A9">
        <w:rPr>
          <w:b/>
          <w:sz w:val="28"/>
          <w:szCs w:val="28"/>
          <w:u w:val="single"/>
        </w:rPr>
        <w:t>ражнение 5.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54A9">
        <w:rPr>
          <w:sz w:val="28"/>
          <w:szCs w:val="28"/>
        </w:rPr>
        <w:t>КРАБЫ. Площадка ограничена стойками. Половина игроков садится на пол. Двигаться можно только животом кверху, опираясь на руки, ноги и спину. Их цель выбить мяч с площадки. Ведущие подают мяч и, забрав выбитые мячи, возвращаются на площадку. Меняются ролями.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6.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54A9">
        <w:rPr>
          <w:sz w:val="28"/>
          <w:szCs w:val="28"/>
        </w:rPr>
        <w:t xml:space="preserve">КРАСНЫЙ СВЕТ - ЗЕЛЕНЫЙ СВЕТ. Игроки ведут </w:t>
      </w:r>
      <w:proofErr w:type="gramStart"/>
      <w:r w:rsidRPr="00E854A9">
        <w:rPr>
          <w:sz w:val="28"/>
          <w:szCs w:val="28"/>
        </w:rPr>
        <w:t>мяч</w:t>
      </w:r>
      <w:proofErr w:type="gramEnd"/>
      <w:r w:rsidRPr="00E854A9">
        <w:rPr>
          <w:sz w:val="28"/>
          <w:szCs w:val="28"/>
        </w:rPr>
        <w:t xml:space="preserve"> как и куда хочется в свободном пространстве. На команду тренера: «Зеленый свет!» игроки начинают ведение мяча. На команду «Красный свет!» должны остановиться вместе с мячом. Меняйте интервал времени между приказами.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7.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54A9">
        <w:rPr>
          <w:sz w:val="28"/>
          <w:szCs w:val="28"/>
        </w:rPr>
        <w:t xml:space="preserve">КТО ЛИШНИЙ? (обмен мячами). Игроки ведут мяч в ограниченном стойками пространстве, пока тренер не скомандует: «Меняемся!». В этот момент надо остановить свой мяч и постараться завладеть мячом соседа. Чтобы это упражнение было более интересным, после каждой команды выбрасывайте по мячу. Таким образом, дети вынуждены все время быть </w:t>
      </w:r>
      <w:proofErr w:type="gramStart"/>
      <w:r w:rsidRPr="00E854A9">
        <w:rPr>
          <w:sz w:val="28"/>
          <w:szCs w:val="28"/>
        </w:rPr>
        <w:t>на чеку и</w:t>
      </w:r>
      <w:proofErr w:type="gramEnd"/>
      <w:r w:rsidRPr="00E854A9">
        <w:rPr>
          <w:sz w:val="28"/>
          <w:szCs w:val="28"/>
        </w:rPr>
        <w:t xml:space="preserve"> двигаться быстрее.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8.</w:t>
      </w:r>
    </w:p>
    <w:p w:rsidR="003F1305" w:rsidRDefault="003F1305" w:rsidP="003F1305">
      <w:pPr>
        <w:rPr>
          <w:rFonts w:ascii="Times New Roman" w:hAnsi="Times New Roman"/>
          <w:sz w:val="28"/>
          <w:szCs w:val="28"/>
        </w:rPr>
      </w:pPr>
      <w:r w:rsidRPr="003F1305">
        <w:rPr>
          <w:rFonts w:ascii="Times New Roman" w:hAnsi="Times New Roman"/>
          <w:sz w:val="28"/>
          <w:szCs w:val="28"/>
        </w:rPr>
        <w:t xml:space="preserve">    ИГРА В НОМЕРА. Игроки водятся на ограниченной стойками площадке, пока тренер не выкрикивает цифру (например, 2,3,4, и т.д.). При этой команде игроки бросают свой мяч и образуют группу из такого же количества людей, какая цифра названа цифра. Те, кто не организовался в группы, должны понести шуточное наказание (например, сделать зарядку).</w:t>
      </w:r>
    </w:p>
    <w:p w:rsidR="003F1305" w:rsidRDefault="003F1305" w:rsidP="003F1305">
      <w:pPr>
        <w:rPr>
          <w:rStyle w:val="font161"/>
          <w:b/>
          <w:sz w:val="28"/>
          <w:szCs w:val="28"/>
        </w:rPr>
      </w:pPr>
      <w:r>
        <w:rPr>
          <w:rStyle w:val="font161"/>
          <w:b/>
          <w:sz w:val="28"/>
          <w:szCs w:val="28"/>
        </w:rPr>
        <w:t xml:space="preserve">3) </w:t>
      </w:r>
      <w:r w:rsidRPr="003F1305">
        <w:rPr>
          <w:rStyle w:val="font161"/>
          <w:b/>
          <w:sz w:val="28"/>
          <w:szCs w:val="28"/>
        </w:rPr>
        <w:t>обучение техническому элементу «</w:t>
      </w:r>
      <w:r w:rsidRPr="003F1305">
        <w:rPr>
          <w:rFonts w:ascii="Times New Roman" w:hAnsi="Times New Roman"/>
          <w:b/>
          <w:sz w:val="28"/>
          <w:szCs w:val="28"/>
        </w:rPr>
        <w:t>передача  мяча</w:t>
      </w:r>
      <w:r w:rsidRPr="003F1305">
        <w:rPr>
          <w:rStyle w:val="font161"/>
          <w:b/>
          <w:sz w:val="28"/>
          <w:szCs w:val="28"/>
        </w:rPr>
        <w:t>» для  юного футболиста.</w:t>
      </w:r>
    </w:p>
    <w:p w:rsidR="003F1305" w:rsidRDefault="003F1305" w:rsidP="003F1305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E854A9">
        <w:rPr>
          <w:sz w:val="28"/>
          <w:szCs w:val="28"/>
        </w:rPr>
        <w:t>Игрокам</w:t>
      </w:r>
      <w:proofErr w:type="gramEnd"/>
      <w:r w:rsidRPr="00E854A9">
        <w:rPr>
          <w:sz w:val="28"/>
          <w:szCs w:val="28"/>
        </w:rPr>
        <w:t xml:space="preserve"> нужно показать </w:t>
      </w:r>
      <w:proofErr w:type="gramStart"/>
      <w:r w:rsidRPr="00E854A9">
        <w:rPr>
          <w:sz w:val="28"/>
          <w:szCs w:val="28"/>
        </w:rPr>
        <w:t>какой</w:t>
      </w:r>
      <w:proofErr w:type="gramEnd"/>
      <w:r w:rsidRPr="00E854A9">
        <w:rPr>
          <w:sz w:val="28"/>
          <w:szCs w:val="28"/>
        </w:rPr>
        <w:t xml:space="preserve"> частью стопы осуществляется передача мяча – внутренней, внешней, подъемом, пяткой, носком, - затем переходить к упражнениям, которые позволяют им экс</w:t>
      </w:r>
      <w:r>
        <w:rPr>
          <w:sz w:val="28"/>
          <w:szCs w:val="28"/>
        </w:rPr>
        <w:t>периментировать. В возрасте от 8 до 10</w:t>
      </w:r>
      <w:r w:rsidRPr="00E854A9">
        <w:rPr>
          <w:sz w:val="28"/>
          <w:szCs w:val="28"/>
        </w:rPr>
        <w:t xml:space="preserve"> лет не ждите осуществления запутанных передач. У этой возрастной группы нет чувства пространства, которое позволило бы им создавать игровые комбинации вместе друг с другом, тем более групповые комбинации. Позвольте им наслаждаться игрой. И постепенно они поймут все прелести хорошей передачи.</w:t>
      </w:r>
    </w:p>
    <w:p w:rsidR="003F1305" w:rsidRDefault="003F1305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lastRenderedPageBreak/>
        <w:t>Упражнение 1.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 xml:space="preserve">БЫСТРАЯ ПЕРЕДАЧА. Попросите игроков делать как можно больше передач во время движения с мячом по ограниченной площадке. Установите лимит времени и повторите. Побейте свой рекорд. </w:t>
      </w:r>
      <w:proofErr w:type="gramStart"/>
      <w:r w:rsidRPr="00E854A9">
        <w:rPr>
          <w:sz w:val="28"/>
          <w:szCs w:val="28"/>
        </w:rPr>
        <w:t>)В</w:t>
      </w:r>
      <w:proofErr w:type="gramEnd"/>
      <w:r w:rsidRPr="00E854A9">
        <w:rPr>
          <w:sz w:val="28"/>
          <w:szCs w:val="28"/>
        </w:rPr>
        <w:t>ыполняйте в парах).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2.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ФУТБОЛЬНЫЙ ГОЛЬФ. Проложите курс стойками (кеглями) и попросите игроков подсчитать количество передач, которое потребуется, чтобы пройти весь маршрут, поразив каждую мишень (кегли, стойки) последовательно. Повторите и побейте свой рекорд.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3.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ФУТ</w:t>
      </w:r>
      <w:r w:rsidRPr="00E854A9">
        <w:rPr>
          <w:sz w:val="28"/>
          <w:szCs w:val="28"/>
        </w:rPr>
        <w:t>БОЛЬНЫЙ КРИКЕТ. Участвуют два игрока. Один игрок устанавливает три кегли, а другой старается сбить их с расстояния от 3 до 10 метров. Поменяйтесь ролями и продолжайте передачи.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4.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 xml:space="preserve">ОХОТА НА ИНДЮКОВ. </w:t>
      </w:r>
      <w:proofErr w:type="gramStart"/>
      <w:r w:rsidRPr="00E854A9">
        <w:rPr>
          <w:sz w:val="28"/>
          <w:szCs w:val="28"/>
        </w:rPr>
        <w:t>Расстанавливаются</w:t>
      </w:r>
      <w:proofErr w:type="gramEnd"/>
      <w:r w:rsidRPr="00E854A9">
        <w:rPr>
          <w:sz w:val="28"/>
          <w:szCs w:val="28"/>
        </w:rPr>
        <w:t xml:space="preserve"> 12 кеглей на большой площади. Объясните игрокам, что они собираются на охоту за индюками. Индюки – кегли. Попросите их подсчитать индюков, которых они подстрелят. Кеглю, которую сбили, пусть тут же устанавливают на место.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5.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ПЕРЕДАЧА ЧЕРЕЗ МОСТ. Половина игроков принимает положение моста (наклоняются вперед, упираются руками в пол, чтобы образовалась арка). Другие игроки ведут свои мячи и осуществляют передачу через любой «мост» по желанию. Однако игрок должен проползти под каждым мостом, через который он осуществил передачу.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6.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ДВОЕ ПРОТИВ ОДНОГО. Два игрока передают друг другу мяч, перемещаясь вокруг третьего любым понравившимся способом, третий им мешает. Меняйте центрального игрока.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</w:t>
      </w:r>
      <w:proofErr w:type="gramStart"/>
      <w:r w:rsidRPr="00E854A9">
        <w:rPr>
          <w:b/>
          <w:sz w:val="28"/>
          <w:szCs w:val="28"/>
          <w:u w:val="single"/>
        </w:rPr>
        <w:t>7</w:t>
      </w:r>
      <w:proofErr w:type="gramEnd"/>
      <w:r w:rsidRPr="00E854A9">
        <w:rPr>
          <w:sz w:val="28"/>
          <w:szCs w:val="28"/>
          <w:u w:val="single"/>
        </w:rPr>
        <w:t>.</w:t>
      </w:r>
    </w:p>
    <w:p w:rsidR="003F1305" w:rsidRDefault="003F1305" w:rsidP="003F1305">
      <w:pPr>
        <w:rPr>
          <w:rFonts w:ascii="Times New Roman" w:hAnsi="Times New Roman"/>
          <w:sz w:val="28"/>
          <w:szCs w:val="28"/>
        </w:rPr>
      </w:pPr>
      <w:r w:rsidRPr="003F1305">
        <w:rPr>
          <w:rFonts w:ascii="Times New Roman" w:hAnsi="Times New Roman"/>
          <w:sz w:val="28"/>
          <w:szCs w:val="28"/>
        </w:rPr>
        <w:t>ТРЕНИРОВКА У СТЕНЫ. Разверните детей вдоль стены. Пусть подают мяч на стену и принимают отскочивший мяч. Повторять пока не надоест.</w:t>
      </w:r>
    </w:p>
    <w:p w:rsidR="003F1305" w:rsidRDefault="003F1305">
      <w:pPr>
        <w:suppressAutoHyphens w:val="0"/>
        <w:spacing w:after="0" w:line="240" w:lineRule="auto"/>
        <w:rPr>
          <w:rStyle w:val="font161"/>
          <w:b/>
          <w:sz w:val="28"/>
          <w:szCs w:val="28"/>
        </w:rPr>
      </w:pPr>
      <w:r>
        <w:rPr>
          <w:rStyle w:val="font161"/>
          <w:b/>
          <w:sz w:val="28"/>
          <w:szCs w:val="28"/>
        </w:rPr>
        <w:br w:type="page"/>
      </w:r>
    </w:p>
    <w:p w:rsidR="003F1305" w:rsidRDefault="003F1305" w:rsidP="003F1305">
      <w:pPr>
        <w:rPr>
          <w:rStyle w:val="font161"/>
          <w:b/>
          <w:sz w:val="28"/>
          <w:szCs w:val="28"/>
        </w:rPr>
      </w:pPr>
      <w:r>
        <w:rPr>
          <w:rStyle w:val="font161"/>
          <w:b/>
          <w:sz w:val="28"/>
          <w:szCs w:val="28"/>
        </w:rPr>
        <w:lastRenderedPageBreak/>
        <w:t xml:space="preserve">4) </w:t>
      </w:r>
      <w:r w:rsidRPr="003F1305">
        <w:rPr>
          <w:rStyle w:val="font161"/>
          <w:b/>
          <w:sz w:val="28"/>
          <w:szCs w:val="28"/>
        </w:rPr>
        <w:t>обучение техническому элементу «</w:t>
      </w:r>
      <w:r w:rsidRPr="003F1305">
        <w:rPr>
          <w:rFonts w:ascii="Times New Roman" w:hAnsi="Times New Roman"/>
          <w:b/>
          <w:sz w:val="28"/>
          <w:szCs w:val="28"/>
        </w:rPr>
        <w:t>прием  мяча</w:t>
      </w:r>
      <w:r w:rsidRPr="003F1305">
        <w:rPr>
          <w:rStyle w:val="font161"/>
          <w:b/>
          <w:sz w:val="28"/>
          <w:szCs w:val="28"/>
        </w:rPr>
        <w:t>» для  юного футболиста.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 xml:space="preserve">Умение амортизировать силу летящего мяча и направить его в нужном направлении – это искусство, которое требует многих лет упорной работы. На первой ступени обучения приему мяча мы должны подчеркивать, как важно расслабиться в момент получения мяча. Если тело при получении мяча направлено в момент соприкосновения с ним, то мяч не отскакивает сразу. Игроков нужно, во-первых, </w:t>
      </w:r>
      <w:proofErr w:type="gramStart"/>
      <w:r w:rsidRPr="00E854A9">
        <w:rPr>
          <w:sz w:val="28"/>
          <w:szCs w:val="28"/>
        </w:rPr>
        <w:t>научить не бояться</w:t>
      </w:r>
      <w:proofErr w:type="gramEnd"/>
      <w:r w:rsidRPr="00E854A9">
        <w:rPr>
          <w:sz w:val="28"/>
          <w:szCs w:val="28"/>
        </w:rPr>
        <w:t xml:space="preserve"> мяча. Во-вторых, они должны научиться расслабляться, как только войдут в соприкосновение с мячом. Техника игры требует, чтобы игроки учились расслабляться и быть постоянно в движении.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Основные принципы приема мяча: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1. Поставьте принимающую часть тела на пути мяча.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2. Пусть мяч коснется принимающей части тела.</w:t>
      </w:r>
    </w:p>
    <w:p w:rsidR="003F1305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 xml:space="preserve">3. В момент удара расслабьтесь и подайтесь назад принимающей частью тела. Позаботьтесь о том, чтобы поставить игроков в ситуации, когда они должны принимать мяч ногой (внутренней частью стопы, внешней, подъемом, подошвой), бедром и грудью. 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1.</w:t>
      </w:r>
    </w:p>
    <w:p w:rsidR="003F1305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 xml:space="preserve">Начните с того, что подавайте руками мяч на различные тренируемые части тела. Следует делать это в движении. Как только дети научаться принимать мяч, можно начинать усложнять упражнения (время, скорость, соперники, пространство). Следующие упражнения помогут развивать жесткое касание, необходимое для контроля мяча. </w:t>
      </w:r>
    </w:p>
    <w:p w:rsidR="003F1305" w:rsidRDefault="003F1305" w:rsidP="003F1305">
      <w:pPr>
        <w:pStyle w:val="a5"/>
        <w:spacing w:after="0"/>
        <w:jc w:val="both"/>
        <w:rPr>
          <w:b/>
          <w:sz w:val="28"/>
          <w:szCs w:val="28"/>
          <w:u w:val="single"/>
        </w:rPr>
      </w:pPr>
      <w:r w:rsidRPr="00E854A9">
        <w:rPr>
          <w:b/>
          <w:sz w:val="28"/>
          <w:szCs w:val="28"/>
          <w:u w:val="single"/>
        </w:rPr>
        <w:t>Упражнение 2.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СОЛО ДЛЯ ОДНОГО. Попросите детей подбросить мяч вверх и принять его той частью тела, которую вы назовете. Превратите это в игру, придумав шуточное наказание для тех, кто не контролирует мяч.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3.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В ПАРАХ. Работая в парах, мяч подают рукой к ноге, бедру, груди друг друга, меняясь.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4.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ВТРОЕМ. Поставьте одного игрока в центре между двумя другими. Первый игрок подает мяч на один из участков тела второго (бедро, грудь, ступня), который принимает мяч и предает его третьему этой частью тела. Повторяйте туда и обратно.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lastRenderedPageBreak/>
        <w:t>Упражнение 5.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 xml:space="preserve">БЫК В КОЛЬЦЕ. Поставьте одного игрока в центр между четырьмя. У всех четверых в руках мячи. Игроки за пределами площадки подают по очереди мяч то рукой, то ногой (в зависимости от ситуации) игроку в центре. Центральный игрок принимает и отдает мяч назад </w:t>
      </w:r>
      <w:proofErr w:type="gramStart"/>
      <w:r w:rsidRPr="00E854A9">
        <w:rPr>
          <w:sz w:val="28"/>
          <w:szCs w:val="28"/>
        </w:rPr>
        <w:t>подающему</w:t>
      </w:r>
      <w:proofErr w:type="gramEnd"/>
      <w:r w:rsidRPr="00E854A9">
        <w:rPr>
          <w:sz w:val="28"/>
          <w:szCs w:val="28"/>
        </w:rPr>
        <w:t>.</w:t>
      </w:r>
    </w:p>
    <w:p w:rsidR="003F1305" w:rsidRPr="00E854A9" w:rsidRDefault="003F1305" w:rsidP="003F1305">
      <w:pPr>
        <w:pStyle w:val="a5"/>
        <w:spacing w:after="0"/>
        <w:jc w:val="both"/>
        <w:rPr>
          <w:b/>
          <w:sz w:val="28"/>
          <w:szCs w:val="28"/>
        </w:rPr>
      </w:pPr>
      <w:r w:rsidRPr="00E854A9">
        <w:rPr>
          <w:b/>
          <w:sz w:val="28"/>
          <w:szCs w:val="28"/>
          <w:u w:val="single"/>
        </w:rPr>
        <w:t>Упражнение 7.</w:t>
      </w:r>
    </w:p>
    <w:p w:rsidR="003F1305" w:rsidRPr="00E854A9" w:rsidRDefault="003F1305" w:rsidP="003F1305">
      <w:pPr>
        <w:pStyle w:val="a5"/>
        <w:spacing w:after="0"/>
        <w:jc w:val="both"/>
        <w:rPr>
          <w:sz w:val="28"/>
          <w:szCs w:val="28"/>
        </w:rPr>
      </w:pPr>
      <w:r w:rsidRPr="00E854A9">
        <w:rPr>
          <w:sz w:val="28"/>
          <w:szCs w:val="28"/>
        </w:rPr>
        <w:t>ПРИНЯЛ МЯЧ И ВПЕРЕД. Половина команды с мячами выстраивается в шеренги. Они будут подавать мяч к ноге, бедру или груди движущегося игрока. Вторая половина переходит от одного игрока к другому, действуя по схеме: прими мяч, передай назад и продолжай с новым игроком. Скорость регулируется в зависимости от «продвинутости» группы.</w:t>
      </w:r>
    </w:p>
    <w:p w:rsidR="003F1305" w:rsidRPr="003F1305" w:rsidRDefault="003F1305" w:rsidP="003F1305">
      <w:pPr>
        <w:rPr>
          <w:rFonts w:ascii="Times New Roman" w:hAnsi="Times New Roman"/>
        </w:rPr>
      </w:pPr>
    </w:p>
    <w:sectPr w:rsidR="003F1305" w:rsidRPr="003F1305" w:rsidSect="00A6483D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A9B"/>
    <w:multiLevelType w:val="hybridMultilevel"/>
    <w:tmpl w:val="4FF4B588"/>
    <w:lvl w:ilvl="0" w:tplc="B2EA53D6">
      <w:start w:val="1"/>
      <w:numFmt w:val="decimal"/>
      <w:lvlText w:val="%1)"/>
      <w:lvlJc w:val="left"/>
      <w:pPr>
        <w:ind w:left="54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3091604E"/>
    <w:multiLevelType w:val="hybridMultilevel"/>
    <w:tmpl w:val="62C46800"/>
    <w:lvl w:ilvl="0" w:tplc="64D6DBC2">
      <w:start w:val="2"/>
      <w:numFmt w:val="decimal"/>
      <w:lvlText w:val="%1)"/>
      <w:lvlJc w:val="left"/>
      <w:pPr>
        <w:ind w:left="902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>
    <w:nsid w:val="641A0448"/>
    <w:multiLevelType w:val="hybridMultilevel"/>
    <w:tmpl w:val="D3D8C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17C0"/>
    <w:multiLevelType w:val="hybridMultilevel"/>
    <w:tmpl w:val="0B52A732"/>
    <w:lvl w:ilvl="0" w:tplc="30B02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EC"/>
    <w:rsid w:val="003F1305"/>
    <w:rsid w:val="004E3F20"/>
    <w:rsid w:val="007E0C94"/>
    <w:rsid w:val="00AA376A"/>
    <w:rsid w:val="00F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51">
    <w:name w:val="font151"/>
    <w:rsid w:val="004E3F20"/>
    <w:rPr>
      <w:rFonts w:ascii="Times New Roman" w:hAnsi="Times New Roman" w:cs="Times New Roman" w:hint="default"/>
      <w:sz w:val="22"/>
      <w:szCs w:val="22"/>
    </w:rPr>
  </w:style>
  <w:style w:type="character" w:customStyle="1" w:styleId="font161">
    <w:name w:val="font161"/>
    <w:rsid w:val="004E3F20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4E3F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3F13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13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51">
    <w:name w:val="font151"/>
    <w:rsid w:val="004E3F20"/>
    <w:rPr>
      <w:rFonts w:ascii="Times New Roman" w:hAnsi="Times New Roman" w:cs="Times New Roman" w:hint="default"/>
      <w:sz w:val="22"/>
      <w:szCs w:val="22"/>
    </w:rPr>
  </w:style>
  <w:style w:type="character" w:customStyle="1" w:styleId="font161">
    <w:name w:val="font161"/>
    <w:rsid w:val="004E3F20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4E3F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3F13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13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Instruktor</cp:lastModifiedBy>
  <cp:revision>4</cp:revision>
  <dcterms:created xsi:type="dcterms:W3CDTF">2017-11-30T09:09:00Z</dcterms:created>
  <dcterms:modified xsi:type="dcterms:W3CDTF">2023-09-29T11:45:00Z</dcterms:modified>
</cp:coreProperties>
</file>